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7F" w:rsidRDefault="00700D7F" w:rsidP="0053467E">
      <w:pPr>
        <w:pStyle w:val="Header"/>
        <w:rPr>
          <w:rFonts w:ascii="Times New Roman" w:hAnsi="Times New Roman"/>
          <w:noProof/>
          <w:sz w:val="24"/>
          <w:szCs w:val="24"/>
          <w:lang w:eastAsia="pl-PL"/>
        </w:rPr>
      </w:pPr>
      <w:r w:rsidRPr="006C4283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2.25pt;height:50.25pt;visibility:visible">
            <v:imagedata r:id="rId7" o:title=""/>
          </v:shape>
        </w:pict>
      </w:r>
    </w:p>
    <w:p w:rsidR="00700D7F" w:rsidRDefault="00700D7F" w:rsidP="00DC5E63">
      <w:pPr>
        <w:pStyle w:val="Header"/>
        <w:jc w:val="center"/>
        <w:rPr>
          <w:sz w:val="18"/>
          <w:szCs w:val="18"/>
          <w:lang w:eastAsia="pl-PL"/>
        </w:rPr>
      </w:pPr>
      <w:r>
        <w:rPr>
          <w:sz w:val="18"/>
          <w:szCs w:val="18"/>
        </w:rPr>
        <w:t>Projekt współfinansowany przez Unię Europejską ze środków Europejskiego Funduszu Rozwoju Regionalnego w ramach Regionalnego Programu Operacyjnego Województwa Zachodniopomorskiego na lata 2014-2020, Działanie 1.6. Tworzenie nowych miejsc pracy na obszarze Specjalnej Strefy Włączenia Numer projektu: RPZP.01.06.00-32-0014/16</w:t>
      </w:r>
    </w:p>
    <w:p w:rsidR="00700D7F" w:rsidRDefault="00700D7F" w:rsidP="00DC5E63">
      <w:pPr>
        <w:pStyle w:val="Header"/>
        <w:jc w:val="center"/>
        <w:rPr>
          <w:rFonts w:eastAsia="Times New Roman" w:cs="Calibri"/>
          <w:kern w:val="2"/>
          <w:sz w:val="18"/>
          <w:szCs w:val="18"/>
          <w:lang w:val="de-DE" w:eastAsia="ja-JP" w:bidi="fa-IR"/>
        </w:rPr>
      </w:pPr>
      <w:r>
        <w:rPr>
          <w:rFonts w:cs="Calibri"/>
          <w:sz w:val="18"/>
          <w:szCs w:val="18"/>
        </w:rPr>
        <w:t>Tytuł projektu: „</w:t>
      </w:r>
      <w:r>
        <w:rPr>
          <w:rFonts w:ascii="Cambria" w:hAnsi="Cambria" w:cs="Cambria"/>
          <w:sz w:val="18"/>
          <w:szCs w:val="18"/>
        </w:rPr>
        <w:t>„</w:t>
      </w:r>
      <w:r>
        <w:rPr>
          <w:rFonts w:ascii="Cambria" w:hAnsi="Cambria" w:cs="Cambria"/>
          <w:i/>
          <w:sz w:val="18"/>
          <w:szCs w:val="18"/>
        </w:rPr>
        <w:t>Zwiększenie zdolności produkcyjnych okien i drzwi z PVC i aluminium oraz uelastycznienie oferty produktowej firmy Redan w Połczynie-Zdroju, poprzez rozbudowę hali produkcyjnej i budowę budynku biurowego oraz zakup maszyn i urządzeń do obróbki profili aluminiowych i PVC zbrojonych stalą</w:t>
      </w:r>
      <w:r>
        <w:rPr>
          <w:rFonts w:ascii="Cambria" w:hAnsi="Cambria" w:cs="Cambria"/>
          <w:sz w:val="18"/>
          <w:szCs w:val="18"/>
        </w:rPr>
        <w:t>.”</w:t>
      </w:r>
    </w:p>
    <w:p w:rsidR="00700D7F" w:rsidRPr="000F03C1" w:rsidRDefault="00700D7F" w:rsidP="001674DB">
      <w:pPr>
        <w:jc w:val="center"/>
        <w:rPr>
          <w:rFonts w:cs="Calibri"/>
        </w:rPr>
      </w:pPr>
    </w:p>
    <w:p w:rsidR="00700D7F" w:rsidRPr="000F03C1" w:rsidRDefault="00700D7F" w:rsidP="00EF6B90">
      <w:pPr>
        <w:jc w:val="center"/>
        <w:rPr>
          <w:b/>
        </w:rPr>
      </w:pPr>
      <w:bookmarkStart w:id="0" w:name="_Hlk481140772"/>
      <w:r w:rsidRPr="000F03C1">
        <w:rPr>
          <w:rFonts w:cs="Calibri"/>
        </w:rPr>
        <w:t xml:space="preserve">ZAŁĄCZNIK NR 7 DO ZAPYTANIA OFERTOWEGO  </w:t>
      </w:r>
      <w:bookmarkStart w:id="1" w:name="_GoBack"/>
      <w:bookmarkEnd w:id="0"/>
      <w:r w:rsidRPr="000F03C1">
        <w:rPr>
          <w:b/>
        </w:rPr>
        <w:t>nr 1/RPOWZ 1.6 /2018</w:t>
      </w:r>
    </w:p>
    <w:p w:rsidR="00700D7F" w:rsidRPr="000F03C1" w:rsidRDefault="00700D7F" w:rsidP="00EF6B90">
      <w:pPr>
        <w:jc w:val="center"/>
        <w:rPr>
          <w:rFonts w:ascii="Tahoma" w:hAnsi="Tahoma" w:cs="Tahoma"/>
          <w:b/>
        </w:rPr>
      </w:pPr>
      <w:r w:rsidRPr="000F03C1">
        <w:rPr>
          <w:rFonts w:ascii="Tahoma" w:hAnsi="Tahoma" w:cs="Tahoma"/>
          <w:b/>
        </w:rPr>
        <w:t>NA  ROZBUDOWĘ I PRZEBUDOWĘ HALI PRODUKCJI OKIEN Z CZĘŚCIĄ SOCJALNĄ WRAZ Z NIEZBĘDNĄ INFRASTRUKTURĄ TECHNICZNĄ</w:t>
      </w:r>
    </w:p>
    <w:bookmarkEnd w:id="1"/>
    <w:p w:rsidR="00700D7F" w:rsidRPr="000F03C1" w:rsidRDefault="00700D7F" w:rsidP="00EF6B90">
      <w:pPr>
        <w:jc w:val="center"/>
        <w:rPr>
          <w:rFonts w:cs="Calibri"/>
        </w:rPr>
      </w:pPr>
    </w:p>
    <w:p w:rsidR="00700D7F" w:rsidRPr="000F03C1" w:rsidRDefault="00700D7F">
      <w:pPr>
        <w:pStyle w:val="Akapitzlist1"/>
        <w:spacing w:line="100" w:lineRule="atLeast"/>
        <w:jc w:val="center"/>
        <w:rPr>
          <w:rFonts w:ascii="Calibri Light" w:hAnsi="Calibri Light" w:cs="Tahoma"/>
          <w:b/>
          <w:sz w:val="20"/>
          <w:szCs w:val="20"/>
        </w:rPr>
      </w:pPr>
      <w:r w:rsidRPr="000F03C1">
        <w:rPr>
          <w:rFonts w:ascii="Calibri Light" w:hAnsi="Calibri Light" w:cs="Tahoma"/>
          <w:b/>
          <w:sz w:val="20"/>
          <w:szCs w:val="20"/>
        </w:rPr>
        <w:t>DOKUMENTACJA PROJEKTOWA</w:t>
      </w:r>
    </w:p>
    <w:p w:rsidR="00700D7F" w:rsidRPr="000F03C1" w:rsidRDefault="00700D7F">
      <w:pPr>
        <w:pStyle w:val="Akapitzlist1"/>
        <w:spacing w:line="100" w:lineRule="atLeast"/>
        <w:jc w:val="center"/>
        <w:rPr>
          <w:rFonts w:ascii="Calibri Light" w:hAnsi="Calibri Light" w:cs="ArialMT"/>
          <w:sz w:val="20"/>
          <w:szCs w:val="20"/>
        </w:rPr>
      </w:pPr>
    </w:p>
    <w:p w:rsidR="00700D7F" w:rsidRPr="000F03C1" w:rsidRDefault="00700D7F" w:rsidP="002D45D4">
      <w:pPr>
        <w:suppressAutoHyphens w:val="0"/>
        <w:spacing w:before="120" w:after="0" w:line="240" w:lineRule="auto"/>
        <w:jc w:val="both"/>
      </w:pPr>
      <w:r w:rsidRPr="000F03C1">
        <w:t>Dokumentacja projektowa-budowlana, na którą składa się</w:t>
      </w:r>
    </w:p>
    <w:p w:rsidR="00700D7F" w:rsidRPr="000F03C1" w:rsidRDefault="00700D7F" w:rsidP="0053467E">
      <w:pPr>
        <w:numPr>
          <w:ilvl w:val="0"/>
          <w:numId w:val="31"/>
        </w:numPr>
        <w:suppressAutoHyphens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F03C1">
        <w:t xml:space="preserve">Załącznik nr 7 </w:t>
      </w:r>
      <w:r w:rsidRPr="000F03C1">
        <w:rPr>
          <w:strike/>
        </w:rPr>
        <w:t xml:space="preserve">– </w:t>
      </w:r>
      <w:r w:rsidRPr="000F03C1">
        <w:t xml:space="preserve">dokumentacja budowlana </w:t>
      </w:r>
    </w:p>
    <w:p w:rsidR="00700D7F" w:rsidRPr="000F03C1" w:rsidRDefault="00700D7F" w:rsidP="0053467E">
      <w:pPr>
        <w:numPr>
          <w:ilvl w:val="1"/>
          <w:numId w:val="31"/>
        </w:numPr>
        <w:suppressAutoHyphens w:val="0"/>
        <w:spacing w:before="120" w:after="0" w:line="240" w:lineRule="auto"/>
        <w:jc w:val="both"/>
      </w:pPr>
      <w:r w:rsidRPr="000F03C1">
        <w:t xml:space="preserve">7.a. projekt architektoniczno-budowlany (wszystkie branże) </w:t>
      </w:r>
    </w:p>
    <w:p w:rsidR="00700D7F" w:rsidRPr="000F03C1" w:rsidRDefault="00700D7F" w:rsidP="0053467E">
      <w:pPr>
        <w:numPr>
          <w:ilvl w:val="1"/>
          <w:numId w:val="31"/>
        </w:numPr>
        <w:suppressAutoHyphens w:val="0"/>
        <w:spacing w:before="120" w:after="0" w:line="240" w:lineRule="auto"/>
        <w:jc w:val="both"/>
      </w:pPr>
      <w:r w:rsidRPr="000F03C1">
        <w:t>7.b. suplementy do projektów z opisem cech równoważnych do nazw wskazanych w dokumentacji projektowej</w:t>
      </w:r>
    </w:p>
    <w:p w:rsidR="00700D7F" w:rsidRPr="000F03C1" w:rsidRDefault="00700D7F" w:rsidP="0053467E">
      <w:pPr>
        <w:numPr>
          <w:ilvl w:val="1"/>
          <w:numId w:val="31"/>
        </w:numPr>
        <w:suppressAutoHyphens w:val="0"/>
        <w:spacing w:before="120" w:after="0" w:line="240" w:lineRule="auto"/>
        <w:jc w:val="both"/>
      </w:pPr>
      <w:smartTag w:uri="urn:schemas-microsoft-com:office:smarttags" w:element="metricconverter">
        <w:smartTagPr>
          <w:attr w:name="ProductID" w:val="7. C"/>
        </w:smartTagPr>
        <w:r w:rsidRPr="000F03C1">
          <w:t>7. C</w:t>
        </w:r>
      </w:smartTag>
      <w:r w:rsidRPr="000F03C1">
        <w:t xml:space="preserve">. przedmiar </w:t>
      </w:r>
    </w:p>
    <w:p w:rsidR="00700D7F" w:rsidRPr="000F03C1" w:rsidRDefault="00700D7F" w:rsidP="0053467E">
      <w:pPr>
        <w:numPr>
          <w:ilvl w:val="1"/>
          <w:numId w:val="31"/>
        </w:numPr>
        <w:suppressAutoHyphens w:val="0"/>
        <w:spacing w:before="120" w:after="0" w:line="240" w:lineRule="auto"/>
        <w:jc w:val="both"/>
      </w:pPr>
      <w:r w:rsidRPr="000F03C1">
        <w:t xml:space="preserve"> 7. D. pozwolenie na budowę</w:t>
      </w:r>
    </w:p>
    <w:p w:rsidR="00700D7F" w:rsidRPr="000F03C1" w:rsidRDefault="00700D7F" w:rsidP="0053467E">
      <w:pPr>
        <w:autoSpaceDE w:val="0"/>
        <w:autoSpaceDN w:val="0"/>
        <w:adjustRightInd w:val="0"/>
        <w:ind w:left="720"/>
        <w:jc w:val="both"/>
        <w:rPr>
          <w:b/>
        </w:rPr>
      </w:pPr>
      <w:r w:rsidRPr="000F03C1">
        <w:rPr>
          <w:b/>
        </w:rPr>
        <w:t>UWAGA: z uwagi na rozmiar i ilość dokumentów -  dokumentacja projektowa jest dostępna do pobrania pod poniższym adresem internetowym:</w:t>
      </w:r>
    </w:p>
    <w:p w:rsidR="00700D7F" w:rsidRDefault="00700D7F" w:rsidP="00D930C2">
      <w:pPr>
        <w:pStyle w:val="Default"/>
      </w:pPr>
    </w:p>
    <w:p w:rsidR="00700D7F" w:rsidRDefault="00700D7F" w:rsidP="00D930C2">
      <w:pPr>
        <w:pStyle w:val="Akapitzlist1"/>
        <w:spacing w:line="276" w:lineRule="auto"/>
        <w:ind w:left="426"/>
      </w:pPr>
      <w:r>
        <w:t xml:space="preserve"> </w:t>
      </w:r>
      <w:hyperlink r:id="rId8" w:history="1">
        <w:r w:rsidRPr="0059135E">
          <w:rPr>
            <w:rStyle w:val="Hyperlink"/>
          </w:rPr>
          <w:t>http://redan.pl/wp-content/uploads/Dok_proj_Redan.zip</w:t>
        </w:r>
      </w:hyperlink>
    </w:p>
    <w:p w:rsidR="00700D7F" w:rsidRDefault="00700D7F" w:rsidP="001674DB">
      <w:pPr>
        <w:pStyle w:val="Akapitzlist1"/>
        <w:spacing w:line="276" w:lineRule="auto"/>
        <w:ind w:left="426"/>
        <w:rPr>
          <w:rFonts w:ascii="Calibri Light" w:hAnsi="Calibri Light" w:cs="ArialMT"/>
          <w:b/>
          <w:sz w:val="20"/>
          <w:szCs w:val="20"/>
        </w:rPr>
      </w:pPr>
      <w:r w:rsidRPr="001674DB">
        <w:rPr>
          <w:rFonts w:ascii="Calibri Light" w:hAnsi="Calibri Light" w:cs="ArialMT"/>
          <w:b/>
          <w:sz w:val="20"/>
          <w:szCs w:val="20"/>
        </w:rPr>
        <w:t xml:space="preserve">Nazwy handlowe podane w projekcie oraz przedmiarze robót należy traktować jako odniesienie do walorów jakościowych </w:t>
      </w:r>
      <w:r>
        <w:rPr>
          <w:rFonts w:ascii="Calibri Light" w:hAnsi="Calibri Light" w:cs="ArialMT"/>
          <w:b/>
          <w:sz w:val="20"/>
          <w:szCs w:val="20"/>
        </w:rPr>
        <w:t>–</w:t>
      </w:r>
      <w:r w:rsidRPr="001674DB">
        <w:rPr>
          <w:rFonts w:ascii="Calibri Light" w:hAnsi="Calibri Light" w:cs="ArialMT"/>
          <w:b/>
          <w:sz w:val="20"/>
          <w:szCs w:val="20"/>
        </w:rPr>
        <w:t xml:space="preserve"> </w:t>
      </w:r>
      <w:r>
        <w:rPr>
          <w:rFonts w:ascii="Calibri Light" w:hAnsi="Calibri Light" w:cs="ArialMT"/>
          <w:b/>
          <w:sz w:val="20"/>
          <w:szCs w:val="20"/>
        </w:rPr>
        <w:t xml:space="preserve">nazwy te zostały użyte wyłącznie przykładowo, a Wykonawca nie jest zobowiązany do stosowania materiałów wskazanych w projekcie oraz przedmiarze robót. </w:t>
      </w:r>
    </w:p>
    <w:p w:rsidR="00700D7F" w:rsidRPr="001674DB" w:rsidRDefault="00700D7F" w:rsidP="001674DB">
      <w:pPr>
        <w:pStyle w:val="Akapitzlist1"/>
        <w:spacing w:line="276" w:lineRule="auto"/>
        <w:ind w:left="426"/>
        <w:rPr>
          <w:b/>
        </w:rPr>
      </w:pPr>
      <w:r>
        <w:rPr>
          <w:rFonts w:ascii="Calibri Light" w:hAnsi="Calibri Light" w:cs="ArialMT"/>
          <w:b/>
          <w:sz w:val="20"/>
          <w:szCs w:val="20"/>
        </w:rPr>
        <w:t xml:space="preserve">Zamawiający </w:t>
      </w:r>
      <w:r w:rsidRPr="001674DB">
        <w:rPr>
          <w:rFonts w:ascii="Calibri Light" w:hAnsi="Calibri Light" w:cs="ArialMT"/>
          <w:b/>
          <w:sz w:val="20"/>
          <w:szCs w:val="20"/>
        </w:rPr>
        <w:t>dopuszcza rozwiązania i materiały ekwiwalentne.</w:t>
      </w:r>
    </w:p>
    <w:p w:rsidR="00700D7F" w:rsidRDefault="00700D7F">
      <w:pPr>
        <w:tabs>
          <w:tab w:val="left" w:pos="284"/>
          <w:tab w:val="left" w:pos="4820"/>
        </w:tabs>
        <w:spacing w:after="0" w:line="100" w:lineRule="atLeast"/>
        <w:ind w:left="340"/>
        <w:jc w:val="right"/>
      </w:pPr>
    </w:p>
    <w:sectPr w:rsidR="00700D7F" w:rsidSect="001674DB">
      <w:footerReference w:type="default" r:id="rId9"/>
      <w:pgSz w:w="11906" w:h="16838"/>
      <w:pgMar w:top="993" w:right="707" w:bottom="1560" w:left="851" w:header="708" w:footer="69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D7F" w:rsidRDefault="00700D7F">
      <w:pPr>
        <w:spacing w:after="0" w:line="240" w:lineRule="auto"/>
      </w:pPr>
      <w:r>
        <w:separator/>
      </w:r>
    </w:p>
  </w:endnote>
  <w:endnote w:type="continuationSeparator" w:id="0">
    <w:p w:rsidR="00700D7F" w:rsidRDefault="0070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D7F" w:rsidRDefault="00700D7F">
    <w:pPr>
      <w:pStyle w:val="Footer"/>
      <w:jc w:val="right"/>
    </w:pPr>
    <w:fldSimple w:instr=" PAGE ">
      <w:r>
        <w:rPr>
          <w:noProof/>
        </w:rPr>
        <w:t>1</w:t>
      </w:r>
    </w:fldSimple>
    <w:r>
      <w:t>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D7F" w:rsidRDefault="00700D7F">
      <w:pPr>
        <w:spacing w:after="0" w:line="240" w:lineRule="auto"/>
      </w:pPr>
      <w:r>
        <w:separator/>
      </w:r>
    </w:p>
  </w:footnote>
  <w:footnote w:type="continuationSeparator" w:id="0">
    <w:p w:rsidR="00700D7F" w:rsidRDefault="00700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269"/>
    <w:multiLevelType w:val="hybridMultilevel"/>
    <w:tmpl w:val="259C1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90514"/>
    <w:multiLevelType w:val="hybridMultilevel"/>
    <w:tmpl w:val="0E705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70178"/>
    <w:multiLevelType w:val="multilevel"/>
    <w:tmpl w:val="1214DE4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3">
    <w:nsid w:val="0D257351"/>
    <w:multiLevelType w:val="multilevel"/>
    <w:tmpl w:val="8F60B8A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4">
    <w:nsid w:val="10B11888"/>
    <w:multiLevelType w:val="hybridMultilevel"/>
    <w:tmpl w:val="BE660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73EED"/>
    <w:multiLevelType w:val="multilevel"/>
    <w:tmpl w:val="A3FA53B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6">
    <w:nsid w:val="170250F8"/>
    <w:multiLevelType w:val="multilevel"/>
    <w:tmpl w:val="20720B4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7">
    <w:nsid w:val="20A51AD8"/>
    <w:multiLevelType w:val="multilevel"/>
    <w:tmpl w:val="092420B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8">
    <w:nsid w:val="2BB746CC"/>
    <w:multiLevelType w:val="multilevel"/>
    <w:tmpl w:val="6750C78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9">
    <w:nsid w:val="2C7C4593"/>
    <w:multiLevelType w:val="hybridMultilevel"/>
    <w:tmpl w:val="D0D40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9289D"/>
    <w:multiLevelType w:val="hybridMultilevel"/>
    <w:tmpl w:val="8E46A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47FE7"/>
    <w:multiLevelType w:val="hybridMultilevel"/>
    <w:tmpl w:val="3C727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74F33"/>
    <w:multiLevelType w:val="multilevel"/>
    <w:tmpl w:val="1A92D9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13">
    <w:nsid w:val="3F013D27"/>
    <w:multiLevelType w:val="multilevel"/>
    <w:tmpl w:val="8026BFD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14">
    <w:nsid w:val="410A6423"/>
    <w:multiLevelType w:val="multilevel"/>
    <w:tmpl w:val="B86C85F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15">
    <w:nsid w:val="4FD57407"/>
    <w:multiLevelType w:val="multilevel"/>
    <w:tmpl w:val="DE84322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16">
    <w:nsid w:val="53DF6317"/>
    <w:multiLevelType w:val="hybridMultilevel"/>
    <w:tmpl w:val="7514E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B2C3B"/>
    <w:multiLevelType w:val="multilevel"/>
    <w:tmpl w:val="3162FD3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18">
    <w:nsid w:val="5C2372F4"/>
    <w:multiLevelType w:val="multilevel"/>
    <w:tmpl w:val="8C121AD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19">
    <w:nsid w:val="5CC70CE9"/>
    <w:multiLevelType w:val="hybridMultilevel"/>
    <w:tmpl w:val="0DB63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D4B99"/>
    <w:multiLevelType w:val="multilevel"/>
    <w:tmpl w:val="E1D4199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21">
    <w:nsid w:val="61165195"/>
    <w:multiLevelType w:val="hybridMultilevel"/>
    <w:tmpl w:val="1376E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34860"/>
    <w:multiLevelType w:val="hybridMultilevel"/>
    <w:tmpl w:val="DF7648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426876"/>
    <w:multiLevelType w:val="multilevel"/>
    <w:tmpl w:val="AD96F7A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24">
    <w:nsid w:val="6B4B741F"/>
    <w:multiLevelType w:val="hybridMultilevel"/>
    <w:tmpl w:val="2FD8F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4B5DCD"/>
    <w:multiLevelType w:val="multilevel"/>
    <w:tmpl w:val="A3E06C7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26">
    <w:nsid w:val="74814471"/>
    <w:multiLevelType w:val="hybridMultilevel"/>
    <w:tmpl w:val="DAFE0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7E4339"/>
    <w:multiLevelType w:val="hybridMultilevel"/>
    <w:tmpl w:val="355ED14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7C853DC2"/>
    <w:multiLevelType w:val="multilevel"/>
    <w:tmpl w:val="F74A69F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29">
    <w:nsid w:val="7FC150ED"/>
    <w:multiLevelType w:val="multilevel"/>
    <w:tmpl w:val="BC14D40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26"/>
  </w:num>
  <w:num w:numId="5">
    <w:abstractNumId w:val="24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9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8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2"/>
  </w:num>
  <w:num w:numId="30">
    <w:abstractNumId w:val="27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0E4"/>
    <w:rsid w:val="00065C8C"/>
    <w:rsid w:val="00081886"/>
    <w:rsid w:val="000A66AC"/>
    <w:rsid w:val="000C7D5A"/>
    <w:rsid w:val="000F03C1"/>
    <w:rsid w:val="000F6B48"/>
    <w:rsid w:val="001674DB"/>
    <w:rsid w:val="001A16EB"/>
    <w:rsid w:val="00215891"/>
    <w:rsid w:val="00233339"/>
    <w:rsid w:val="002D45D4"/>
    <w:rsid w:val="00360E5E"/>
    <w:rsid w:val="003A1B6D"/>
    <w:rsid w:val="003B41AE"/>
    <w:rsid w:val="003D07B9"/>
    <w:rsid w:val="003F0D13"/>
    <w:rsid w:val="0044630F"/>
    <w:rsid w:val="00451D68"/>
    <w:rsid w:val="004F694E"/>
    <w:rsid w:val="0053467E"/>
    <w:rsid w:val="0053776D"/>
    <w:rsid w:val="0059135E"/>
    <w:rsid w:val="00595D55"/>
    <w:rsid w:val="0061428C"/>
    <w:rsid w:val="00616B8D"/>
    <w:rsid w:val="00640DEC"/>
    <w:rsid w:val="00661549"/>
    <w:rsid w:val="00666F23"/>
    <w:rsid w:val="006C4283"/>
    <w:rsid w:val="006C4CBC"/>
    <w:rsid w:val="00700D7F"/>
    <w:rsid w:val="00737D74"/>
    <w:rsid w:val="007A3652"/>
    <w:rsid w:val="008969B1"/>
    <w:rsid w:val="008F37CD"/>
    <w:rsid w:val="00911913"/>
    <w:rsid w:val="00995D15"/>
    <w:rsid w:val="00A071DD"/>
    <w:rsid w:val="00A24027"/>
    <w:rsid w:val="00A6716C"/>
    <w:rsid w:val="00A67B4F"/>
    <w:rsid w:val="00AC30E9"/>
    <w:rsid w:val="00AD0D1B"/>
    <w:rsid w:val="00B41A83"/>
    <w:rsid w:val="00C3288B"/>
    <w:rsid w:val="00C953E9"/>
    <w:rsid w:val="00CD5AC1"/>
    <w:rsid w:val="00CF3EA9"/>
    <w:rsid w:val="00D023F1"/>
    <w:rsid w:val="00D04783"/>
    <w:rsid w:val="00D060E4"/>
    <w:rsid w:val="00D272D7"/>
    <w:rsid w:val="00D930C2"/>
    <w:rsid w:val="00DC5E63"/>
    <w:rsid w:val="00E07FDA"/>
    <w:rsid w:val="00E37401"/>
    <w:rsid w:val="00E61878"/>
    <w:rsid w:val="00E90598"/>
    <w:rsid w:val="00EC185A"/>
    <w:rsid w:val="00EF6B90"/>
    <w:rsid w:val="00FA258E"/>
    <w:rsid w:val="00FA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5"/>
    <w:pPr>
      <w:suppressAutoHyphens/>
      <w:spacing w:after="160" w:line="259" w:lineRule="auto"/>
    </w:pPr>
    <w:rPr>
      <w:rFonts w:ascii="Calibri" w:eastAsia="SimSun" w:hAnsi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595D55"/>
  </w:style>
  <w:style w:type="character" w:customStyle="1" w:styleId="NagwekZnak">
    <w:name w:val="Nagłówek Znak"/>
    <w:basedOn w:val="Domylnaczcionkaakapitu1"/>
    <w:uiPriority w:val="99"/>
    <w:rsid w:val="00595D55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595D55"/>
    <w:rPr>
      <w:rFonts w:cs="Times New Roman"/>
    </w:rPr>
  </w:style>
  <w:style w:type="character" w:styleId="Hyperlink">
    <w:name w:val="Hyperlink"/>
    <w:basedOn w:val="DefaultParagraphFont"/>
    <w:uiPriority w:val="99"/>
    <w:rsid w:val="00595D55"/>
    <w:rPr>
      <w:rFonts w:cs="Times New Roman"/>
      <w:color w:val="0563C1"/>
      <w:u w:val="single"/>
    </w:rPr>
  </w:style>
  <w:style w:type="character" w:styleId="Strong">
    <w:name w:val="Strong"/>
    <w:basedOn w:val="DefaultParagraphFont"/>
    <w:uiPriority w:val="99"/>
    <w:qFormat/>
    <w:rsid w:val="00595D55"/>
    <w:rPr>
      <w:rFonts w:cs="Times New Roman"/>
      <w:b/>
    </w:rPr>
  </w:style>
  <w:style w:type="character" w:customStyle="1" w:styleId="TekstpodstawowyZnak">
    <w:name w:val="Tekst podstawowy Znak"/>
    <w:uiPriority w:val="99"/>
    <w:rsid w:val="00595D55"/>
    <w:rPr>
      <w:rFonts w:ascii="Calibri" w:hAnsi="Calibri"/>
    </w:rPr>
  </w:style>
  <w:style w:type="character" w:customStyle="1" w:styleId="TekstpodstawowyZnak1">
    <w:name w:val="Tekst podstawowy Znak1"/>
    <w:basedOn w:val="Domylnaczcionkaakapitu1"/>
    <w:uiPriority w:val="99"/>
    <w:rsid w:val="00595D55"/>
    <w:rPr>
      <w:rFonts w:cs="Times New Roman"/>
    </w:rPr>
  </w:style>
  <w:style w:type="character" w:customStyle="1" w:styleId="TekstdymkaZnak">
    <w:name w:val="Tekst dymka Znak"/>
    <w:uiPriority w:val="99"/>
    <w:rsid w:val="00595D55"/>
    <w:rPr>
      <w:rFonts w:ascii="Tahoma" w:hAnsi="Tahoma"/>
      <w:sz w:val="16"/>
    </w:rPr>
  </w:style>
  <w:style w:type="character" w:customStyle="1" w:styleId="Odwoaniedokomentarza1">
    <w:name w:val="Odwołanie do komentarza1"/>
    <w:uiPriority w:val="99"/>
    <w:rsid w:val="00595D55"/>
    <w:rPr>
      <w:sz w:val="16"/>
    </w:rPr>
  </w:style>
  <w:style w:type="character" w:customStyle="1" w:styleId="TekstkomentarzaZnak">
    <w:name w:val="Tekst komentarza Znak"/>
    <w:uiPriority w:val="99"/>
    <w:rsid w:val="00595D55"/>
    <w:rPr>
      <w:sz w:val="20"/>
    </w:rPr>
  </w:style>
  <w:style w:type="character" w:customStyle="1" w:styleId="TematkomentarzaZnak">
    <w:name w:val="Temat komentarza Znak"/>
    <w:uiPriority w:val="99"/>
    <w:rsid w:val="00595D55"/>
    <w:rPr>
      <w:b/>
      <w:sz w:val="20"/>
    </w:rPr>
  </w:style>
  <w:style w:type="character" w:customStyle="1" w:styleId="ListLabel1">
    <w:name w:val="ListLabel 1"/>
    <w:uiPriority w:val="99"/>
    <w:rsid w:val="00595D55"/>
  </w:style>
  <w:style w:type="character" w:customStyle="1" w:styleId="ListLabel2">
    <w:name w:val="ListLabel 2"/>
    <w:uiPriority w:val="99"/>
    <w:rsid w:val="00595D55"/>
  </w:style>
  <w:style w:type="character" w:customStyle="1" w:styleId="ListLabel3">
    <w:name w:val="ListLabel 3"/>
    <w:uiPriority w:val="99"/>
    <w:rsid w:val="00595D55"/>
    <w:rPr>
      <w:rFonts w:eastAsia="Times New Roman"/>
    </w:rPr>
  </w:style>
  <w:style w:type="character" w:customStyle="1" w:styleId="ListLabel4">
    <w:name w:val="ListLabel 4"/>
    <w:uiPriority w:val="99"/>
    <w:rsid w:val="00595D55"/>
    <w:rPr>
      <w:color w:val="000000"/>
      <w:spacing w:val="0"/>
      <w:w w:val="100"/>
      <w:position w:val="0"/>
      <w:sz w:val="20"/>
      <w:u w:val="none"/>
      <w:vertAlign w:val="baseline"/>
    </w:rPr>
  </w:style>
  <w:style w:type="paragraph" w:customStyle="1" w:styleId="Nagwek1">
    <w:name w:val="Nagłówek1"/>
    <w:basedOn w:val="Normal"/>
    <w:next w:val="BodyText"/>
    <w:uiPriority w:val="99"/>
    <w:rsid w:val="00595D5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95D55"/>
    <w:pPr>
      <w:widowControl w:val="0"/>
      <w:spacing w:after="120" w:line="100" w:lineRule="atLeast"/>
      <w:jc w:val="both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916C2"/>
    <w:rPr>
      <w:rFonts w:ascii="Calibri" w:eastAsia="SimSun" w:hAnsi="Calibri"/>
      <w:lang w:eastAsia="ar-SA"/>
    </w:rPr>
  </w:style>
  <w:style w:type="paragraph" w:styleId="List">
    <w:name w:val="List"/>
    <w:basedOn w:val="BodyText"/>
    <w:uiPriority w:val="99"/>
    <w:rsid w:val="00595D55"/>
    <w:rPr>
      <w:rFonts w:cs="Arial"/>
    </w:rPr>
  </w:style>
  <w:style w:type="paragraph" w:customStyle="1" w:styleId="Podpis1">
    <w:name w:val="Podpis1"/>
    <w:basedOn w:val="Normal"/>
    <w:uiPriority w:val="99"/>
    <w:rsid w:val="00595D5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595D55"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595D55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6C2"/>
    <w:rPr>
      <w:rFonts w:ascii="Calibri" w:eastAsia="SimSun" w:hAnsi="Calibri"/>
      <w:lang w:eastAsia="ar-SA"/>
    </w:rPr>
  </w:style>
  <w:style w:type="paragraph" w:styleId="Footer">
    <w:name w:val="footer"/>
    <w:basedOn w:val="Normal"/>
    <w:link w:val="FooterChar"/>
    <w:uiPriority w:val="99"/>
    <w:rsid w:val="00595D55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16C2"/>
    <w:rPr>
      <w:rFonts w:ascii="Calibri" w:eastAsia="SimSun" w:hAnsi="Calibri"/>
      <w:lang w:eastAsia="ar-SA"/>
    </w:rPr>
  </w:style>
  <w:style w:type="paragraph" w:customStyle="1" w:styleId="Akapitzlist1">
    <w:name w:val="Akapit z listą1"/>
    <w:basedOn w:val="Normal"/>
    <w:uiPriority w:val="99"/>
    <w:rsid w:val="00595D55"/>
    <w:pPr>
      <w:ind w:left="720"/>
    </w:pPr>
  </w:style>
  <w:style w:type="paragraph" w:customStyle="1" w:styleId="Tekstdymka1">
    <w:name w:val="Tekst dymka1"/>
    <w:basedOn w:val="Normal"/>
    <w:uiPriority w:val="99"/>
    <w:rsid w:val="00595D5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"/>
    <w:uiPriority w:val="99"/>
    <w:rsid w:val="00595D55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uiPriority w:val="99"/>
    <w:rsid w:val="00595D55"/>
    <w:rPr>
      <w:b/>
      <w:bCs/>
    </w:rPr>
  </w:style>
  <w:style w:type="paragraph" w:customStyle="1" w:styleId="Bezodstpw1">
    <w:name w:val="Bez odstępów1"/>
    <w:uiPriority w:val="99"/>
    <w:rsid w:val="00595D55"/>
    <w:pPr>
      <w:suppressAutoHyphens/>
      <w:spacing w:line="100" w:lineRule="atLeast"/>
    </w:pPr>
    <w:rPr>
      <w:rFonts w:ascii="Calibri" w:hAnsi="Calibri"/>
      <w:lang w:eastAsia="ar-SA"/>
    </w:rPr>
  </w:style>
  <w:style w:type="paragraph" w:customStyle="1" w:styleId="Zawartotabeli">
    <w:name w:val="Zawartość tabeli"/>
    <w:basedOn w:val="Normal"/>
    <w:uiPriority w:val="99"/>
    <w:rsid w:val="00595D55"/>
    <w:pPr>
      <w:suppressLineNumbers/>
    </w:pPr>
  </w:style>
  <w:style w:type="paragraph" w:customStyle="1" w:styleId="Nagwektabeli">
    <w:name w:val="Nagłówek tabeli"/>
    <w:basedOn w:val="Zawartotabeli"/>
    <w:uiPriority w:val="99"/>
    <w:rsid w:val="00595D55"/>
    <w:pPr>
      <w:jc w:val="center"/>
    </w:pPr>
    <w:rPr>
      <w:b/>
      <w:bCs/>
    </w:rPr>
  </w:style>
  <w:style w:type="character" w:styleId="FollowedHyperlink">
    <w:name w:val="FollowedHyperlink"/>
    <w:basedOn w:val="DefaultParagraphFont"/>
    <w:uiPriority w:val="99"/>
    <w:semiHidden/>
    <w:rsid w:val="00D060E4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F694E"/>
    <w:pPr>
      <w:ind w:left="720"/>
      <w:contextualSpacing/>
    </w:pPr>
  </w:style>
  <w:style w:type="character" w:customStyle="1" w:styleId="Nierozpoznanawzmianka1">
    <w:name w:val="Nierozpoznana wzmianka1"/>
    <w:basedOn w:val="DefaultParagraphFont"/>
    <w:uiPriority w:val="99"/>
    <w:semiHidden/>
    <w:rsid w:val="00616B8D"/>
    <w:rPr>
      <w:rFonts w:cs="Times New Roman"/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rsid w:val="006C4CBC"/>
    <w:rPr>
      <w:rFonts w:cs="Times New Roman"/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FA4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4C7F"/>
    <w:rPr>
      <w:rFonts w:ascii="Segoe UI" w:eastAsia="SimSun" w:hAnsi="Segoe UI" w:cs="Segoe UI"/>
      <w:sz w:val="18"/>
      <w:szCs w:val="18"/>
      <w:lang w:eastAsia="ar-SA" w:bidi="ar-SA"/>
    </w:rPr>
  </w:style>
  <w:style w:type="paragraph" w:customStyle="1" w:styleId="Default">
    <w:name w:val="Default"/>
    <w:uiPriority w:val="99"/>
    <w:rsid w:val="00D930C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24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an.pl/wp-content/uploads/Dok_proj_Redan.z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246</Words>
  <Characters>1479</Characters>
  <Application>Microsoft Office Outlook</Application>
  <DocSecurity>0</DocSecurity>
  <Lines>0</Lines>
  <Paragraphs>0</Paragraphs>
  <ScaleCrop>false</ScaleCrop>
  <Company>URS Corporation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Stodółka</dc:creator>
  <cp:keywords/>
  <dc:description/>
  <cp:lastModifiedBy>redan02</cp:lastModifiedBy>
  <cp:revision>17</cp:revision>
  <cp:lastPrinted>2018-02-27T09:39:00Z</cp:lastPrinted>
  <dcterms:created xsi:type="dcterms:W3CDTF">2017-12-12T07:45:00Z</dcterms:created>
  <dcterms:modified xsi:type="dcterms:W3CDTF">2018-03-12T08:35:00Z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URS Corporation Ltd</vt:lpwstr>
  </property>
  <property fmtid="{D5CDD505-2E9C-101B-9397-08002B2CF9AE}" pid="4" name="DocSecurity">
    <vt:r8>7.61726005982626E-306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